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17B" w:rsidRDefault="00A738BC" w:rsidP="00F20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38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Распределение затрат организаций на внедрение и использование цифровых технологий по видам</w:t>
      </w:r>
    </w:p>
    <w:p w:rsidR="00A738BC" w:rsidRPr="00B14975" w:rsidRDefault="00A738BC" w:rsidP="002F0A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1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процентах к итогу)</w:t>
      </w:r>
    </w:p>
    <w:bookmarkEnd w:id="0"/>
    <w:tbl>
      <w:tblPr>
        <w:tblW w:w="93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812"/>
        <w:gridCol w:w="1580"/>
      </w:tblGrid>
      <w:tr w:rsidR="00A738BC" w:rsidRPr="00B45D4D" w:rsidTr="00E33636">
        <w:trPr>
          <w:trHeight w:val="300"/>
        </w:trPr>
        <w:tc>
          <w:tcPr>
            <w:tcW w:w="7812" w:type="dxa"/>
            <w:shd w:val="clear" w:color="auto" w:fill="FFFFFF" w:themeFill="background1"/>
            <w:vAlign w:val="bottom"/>
            <w:hideMark/>
          </w:tcPr>
          <w:p w:rsidR="00A738BC" w:rsidRPr="00A738BC" w:rsidRDefault="00A738BC" w:rsidP="00A73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80" w:type="dxa"/>
            <w:shd w:val="clear" w:color="auto" w:fill="FFFFFF" w:themeFill="background1"/>
            <w:vAlign w:val="bottom"/>
            <w:hideMark/>
          </w:tcPr>
          <w:p w:rsidR="00A738BC" w:rsidRPr="00B45D4D" w:rsidRDefault="00A738BC" w:rsidP="002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</w:tr>
      <w:tr w:rsidR="00A738BC" w:rsidRPr="00B45D4D" w:rsidTr="00E33636">
        <w:trPr>
          <w:trHeight w:val="300"/>
        </w:trPr>
        <w:tc>
          <w:tcPr>
            <w:tcW w:w="7812" w:type="dxa"/>
            <w:shd w:val="clear" w:color="auto" w:fill="FFFFFF" w:themeFill="background1"/>
            <w:vAlign w:val="bottom"/>
            <w:hideMark/>
          </w:tcPr>
          <w:p w:rsidR="00A738BC" w:rsidRPr="00B45D4D" w:rsidRDefault="00A738BC" w:rsidP="0042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Затраты на внедрение и использование цифровых технологий</w:t>
            </w:r>
            <w:r w:rsidR="004212DD" w:rsidRPr="00B45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Pr="00B45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всего</w:t>
            </w:r>
          </w:p>
        </w:tc>
        <w:tc>
          <w:tcPr>
            <w:tcW w:w="1580" w:type="dxa"/>
            <w:shd w:val="clear" w:color="auto" w:fill="FFFFFF" w:themeFill="background1"/>
            <w:vAlign w:val="bottom"/>
            <w:hideMark/>
          </w:tcPr>
          <w:p w:rsidR="00A738BC" w:rsidRPr="00B45D4D" w:rsidRDefault="00A738BC" w:rsidP="002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</w:tr>
      <w:tr w:rsidR="00A738BC" w:rsidRPr="00B45D4D" w:rsidTr="00E33636">
        <w:trPr>
          <w:trHeight w:val="300"/>
        </w:trPr>
        <w:tc>
          <w:tcPr>
            <w:tcW w:w="7812" w:type="dxa"/>
            <w:shd w:val="clear" w:color="auto" w:fill="FFFFFF" w:themeFill="background1"/>
            <w:hideMark/>
          </w:tcPr>
          <w:p w:rsidR="00A738BC" w:rsidRPr="00B45D4D" w:rsidRDefault="00A738BC" w:rsidP="009651D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A738BC" w:rsidRPr="00B45D4D" w:rsidRDefault="00A738BC" w:rsidP="002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7BC3" w:rsidRPr="00B45D4D" w:rsidTr="00AD7BC3">
        <w:trPr>
          <w:trHeight w:val="300"/>
        </w:trPr>
        <w:tc>
          <w:tcPr>
            <w:tcW w:w="7812" w:type="dxa"/>
            <w:shd w:val="clear" w:color="auto" w:fill="FFFFFF" w:themeFill="background1"/>
            <w:hideMark/>
          </w:tcPr>
          <w:p w:rsidR="00AD7BC3" w:rsidRPr="00B45D4D" w:rsidRDefault="00AD7BC3" w:rsidP="009651D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Внутренние затраты на внедрение и использование цифровых технологий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AD7BC3" w:rsidRPr="00B45D4D" w:rsidRDefault="00AD7BC3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b/>
                <w:lang w:eastAsia="ru-RU"/>
              </w:rPr>
              <w:t>79,8</w:t>
            </w:r>
          </w:p>
        </w:tc>
      </w:tr>
      <w:tr w:rsidR="00AD7BC3" w:rsidRPr="00B45D4D" w:rsidTr="00AD7BC3">
        <w:trPr>
          <w:trHeight w:val="1210"/>
        </w:trPr>
        <w:tc>
          <w:tcPr>
            <w:tcW w:w="7812" w:type="dxa"/>
            <w:shd w:val="clear" w:color="auto" w:fill="FFFFFF" w:themeFill="background1"/>
            <w:hideMark/>
          </w:tcPr>
          <w:p w:rsidR="00AD7BC3" w:rsidRPr="00B45D4D" w:rsidRDefault="00AD7BC3" w:rsidP="009651DC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D7BC3" w:rsidRPr="00B45D4D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машин и оборудования, связанных с цифровыми технологиями, а также на их техническое обслуживание, модернизацию, текущий  и капитальный ремонт, выполненные собственными силами</w:t>
            </w:r>
            <w:proofErr w:type="gramEnd"/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AD7BC3" w:rsidRPr="00B45D4D" w:rsidRDefault="00AD7BC3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</w:tr>
      <w:tr w:rsidR="00AD7BC3" w:rsidRPr="00B45D4D" w:rsidTr="00AD7BC3">
        <w:trPr>
          <w:trHeight w:val="615"/>
        </w:trPr>
        <w:tc>
          <w:tcPr>
            <w:tcW w:w="7812" w:type="dxa"/>
            <w:shd w:val="clear" w:color="auto" w:fill="FFFFFF" w:themeFill="background1"/>
            <w:hideMark/>
          </w:tcPr>
          <w:p w:rsidR="00AD7BC3" w:rsidRPr="00B45D4D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программного обеспечения, адаптацию и доработку программного обеспечения, выполненные собственными силами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AD7BC3" w:rsidRPr="00B45D4D" w:rsidRDefault="00AD7BC3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lang w:eastAsia="ru-RU"/>
              </w:rPr>
              <w:t>24,6</w:t>
            </w:r>
          </w:p>
        </w:tc>
      </w:tr>
      <w:tr w:rsidR="00AD7BC3" w:rsidRPr="00B45D4D" w:rsidTr="00AD7BC3">
        <w:trPr>
          <w:trHeight w:val="615"/>
        </w:trPr>
        <w:tc>
          <w:tcPr>
            <w:tcW w:w="7812" w:type="dxa"/>
            <w:shd w:val="clear" w:color="auto" w:fill="FFFFFF" w:themeFill="background1"/>
            <w:hideMark/>
          </w:tcPr>
          <w:p w:rsidR="00AD7BC3" w:rsidRPr="00B45D4D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обучение сотрудников, связанное с внедрением и использованием цифровых технологий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AD7BC3" w:rsidRPr="00B45D4D" w:rsidRDefault="00AD7BC3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AD7BC3" w:rsidRPr="00B45D4D" w:rsidTr="00AD7BC3">
        <w:trPr>
          <w:trHeight w:val="330"/>
        </w:trPr>
        <w:tc>
          <w:tcPr>
            <w:tcW w:w="7812" w:type="dxa"/>
            <w:shd w:val="clear" w:color="auto" w:fill="FFFFFF" w:themeFill="background1"/>
            <w:hideMark/>
          </w:tcPr>
          <w:p w:rsidR="00AD7BC3" w:rsidRPr="00B45D4D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оплату услуг электросвязи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AD7BC3" w:rsidRPr="00B45D4D" w:rsidRDefault="00AD7BC3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lang w:eastAsia="ru-RU"/>
              </w:rPr>
              <w:t>12,6</w:t>
            </w:r>
          </w:p>
        </w:tc>
      </w:tr>
      <w:tr w:rsidR="00AD7BC3" w:rsidRPr="00B45D4D" w:rsidTr="00AD7BC3">
        <w:trPr>
          <w:trHeight w:val="330"/>
        </w:trPr>
        <w:tc>
          <w:tcPr>
            <w:tcW w:w="7812" w:type="dxa"/>
            <w:shd w:val="clear" w:color="auto" w:fill="FFFFFF" w:themeFill="background1"/>
            <w:hideMark/>
          </w:tcPr>
          <w:p w:rsidR="00AD7BC3" w:rsidRPr="00B45D4D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приобретение </w:t>
            </w:r>
            <w:proofErr w:type="gramStart"/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цифрового</w:t>
            </w:r>
            <w:proofErr w:type="gramEnd"/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контента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AD7BC3" w:rsidRPr="00B45D4D" w:rsidRDefault="00AD7BC3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AD7BC3" w:rsidRPr="00B45D4D" w:rsidTr="00AD7BC3">
        <w:trPr>
          <w:trHeight w:val="600"/>
        </w:trPr>
        <w:tc>
          <w:tcPr>
            <w:tcW w:w="7812" w:type="dxa"/>
            <w:shd w:val="clear" w:color="auto" w:fill="FFFFFF" w:themeFill="background1"/>
            <w:hideMark/>
          </w:tcPr>
          <w:p w:rsidR="00AD7BC3" w:rsidRPr="00B45D4D" w:rsidRDefault="00AD7BC3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внутренние затраты на внедрение и использование цифровых технологий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AD7BC3" w:rsidRPr="00B45D4D" w:rsidRDefault="00AD7BC3" w:rsidP="00AD7B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D71F39" w:rsidRPr="00B45D4D" w:rsidTr="00D71F39">
        <w:trPr>
          <w:trHeight w:val="300"/>
        </w:trPr>
        <w:tc>
          <w:tcPr>
            <w:tcW w:w="7812" w:type="dxa"/>
            <w:shd w:val="clear" w:color="auto" w:fill="FFFFFF" w:themeFill="background1"/>
            <w:hideMark/>
          </w:tcPr>
          <w:p w:rsidR="00D71F39" w:rsidRPr="00B45D4D" w:rsidRDefault="00D71F39" w:rsidP="008B13F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Внешние затраты на внедрение и использование цифровых технологий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D71F39" w:rsidRPr="00B45D4D" w:rsidRDefault="00D71F39" w:rsidP="00D71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b/>
                <w:lang w:eastAsia="ru-RU"/>
              </w:rPr>
              <w:t>20,2</w:t>
            </w:r>
          </w:p>
        </w:tc>
      </w:tr>
      <w:tr w:rsidR="00D71F39" w:rsidRPr="00B45D4D" w:rsidTr="00D71F39">
        <w:trPr>
          <w:trHeight w:val="1069"/>
        </w:trPr>
        <w:tc>
          <w:tcPr>
            <w:tcW w:w="7812" w:type="dxa"/>
            <w:shd w:val="clear" w:color="auto" w:fill="FFFFFF" w:themeFill="background1"/>
            <w:hideMark/>
          </w:tcPr>
          <w:p w:rsidR="00D71F39" w:rsidRPr="00B45D4D" w:rsidRDefault="00D71F39" w:rsidP="009651DC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том числе </w:t>
            </w:r>
            <w:proofErr w:type="gramStart"/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D71F39" w:rsidRPr="00B45D4D" w:rsidRDefault="00D71F39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аренду, техническое обслуживание, модернизацию, текущий и капитальный ремонт машин и оборудования, связанных с цифровыми технологиями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D71F39" w:rsidRPr="00B45D4D" w:rsidRDefault="00D71F39" w:rsidP="00D71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</w:tr>
      <w:tr w:rsidR="00D71F39" w:rsidRPr="00B45D4D" w:rsidTr="00D71F39">
        <w:trPr>
          <w:trHeight w:val="600"/>
        </w:trPr>
        <w:tc>
          <w:tcPr>
            <w:tcW w:w="7812" w:type="dxa"/>
            <w:shd w:val="clear" w:color="auto" w:fill="FFFFFF" w:themeFill="background1"/>
            <w:hideMark/>
          </w:tcPr>
          <w:p w:rsidR="00D71F39" w:rsidRPr="00B45D4D" w:rsidRDefault="00D71F39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разработку, аренду, адаптацию, доработку, техническую поддержку  и обновление программного обеспечения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D71F39" w:rsidRPr="00B45D4D" w:rsidRDefault="00D71F39" w:rsidP="00D71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lang w:eastAsia="ru-RU"/>
              </w:rPr>
              <w:t>12,4</w:t>
            </w:r>
          </w:p>
        </w:tc>
      </w:tr>
      <w:tr w:rsidR="00D71F39" w:rsidRPr="00B45D4D" w:rsidTr="00D71F39">
        <w:trPr>
          <w:trHeight w:val="300"/>
        </w:trPr>
        <w:tc>
          <w:tcPr>
            <w:tcW w:w="7812" w:type="dxa"/>
            <w:shd w:val="clear" w:color="auto" w:fill="FFFFFF" w:themeFill="background1"/>
            <w:hideMark/>
          </w:tcPr>
          <w:p w:rsidR="00D71F39" w:rsidRPr="00B45D4D" w:rsidRDefault="00D71F39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 к данным / базам данных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D71F39" w:rsidRPr="00B45D4D" w:rsidRDefault="00D71F39" w:rsidP="00D71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</w:tr>
      <w:tr w:rsidR="00D71F39" w:rsidRPr="00B45D4D" w:rsidTr="00D71F39">
        <w:trPr>
          <w:trHeight w:val="300"/>
        </w:trPr>
        <w:tc>
          <w:tcPr>
            <w:tcW w:w="7812" w:type="dxa"/>
            <w:shd w:val="clear" w:color="auto" w:fill="FFFFFF" w:themeFill="background1"/>
            <w:hideMark/>
          </w:tcPr>
          <w:p w:rsidR="00D71F39" w:rsidRPr="00B45D4D" w:rsidRDefault="00D71F39" w:rsidP="00601D94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внешние затраты на внедрение и использование цифровых технологий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D71F39" w:rsidRPr="00B45D4D" w:rsidRDefault="00D71F39" w:rsidP="00D71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</w:tr>
      <w:tr w:rsidR="00A738BC" w:rsidRPr="00A738BC" w:rsidTr="00E33636">
        <w:trPr>
          <w:trHeight w:val="269"/>
        </w:trPr>
        <w:tc>
          <w:tcPr>
            <w:tcW w:w="7812" w:type="dxa"/>
            <w:shd w:val="clear" w:color="auto" w:fill="FFFFFF" w:themeFill="background1"/>
            <w:hideMark/>
          </w:tcPr>
          <w:p w:rsidR="00A738BC" w:rsidRPr="00B45D4D" w:rsidRDefault="00A738BC" w:rsidP="009651DC">
            <w:pPr>
              <w:spacing w:after="0" w:line="240" w:lineRule="auto"/>
              <w:ind w:leftChars="-1" w:left="-2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Затраты на продукты и услуги в области информационной </w:t>
            </w:r>
            <w:r w:rsidR="009651DC" w:rsidRPr="00B45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45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безопасности</w:t>
            </w:r>
          </w:p>
        </w:tc>
        <w:tc>
          <w:tcPr>
            <w:tcW w:w="1580" w:type="dxa"/>
            <w:shd w:val="clear" w:color="auto" w:fill="FFFFFF" w:themeFill="background1"/>
            <w:noWrap/>
            <w:vAlign w:val="bottom"/>
            <w:hideMark/>
          </w:tcPr>
          <w:p w:rsidR="00A738BC" w:rsidRPr="00B45D4D" w:rsidRDefault="00D71F39" w:rsidP="002F0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5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A738BC" w:rsidRPr="00B45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601D94" w:rsidRPr="00B45D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</w:tbl>
    <w:p w:rsidR="00FD103E" w:rsidRDefault="00FD103E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B45D4D" w:rsidRDefault="00B45D4D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8D057A" w:rsidRDefault="008D057A">
      <w:pPr>
        <w:rPr>
          <w:rFonts w:ascii="Times New Roman" w:hAnsi="Times New Roman" w:cs="Times New Roman"/>
        </w:rPr>
      </w:pPr>
    </w:p>
    <w:p w:rsidR="008D057A" w:rsidRPr="004B6BF1" w:rsidRDefault="008D057A" w:rsidP="004B6BF1">
      <w:pPr>
        <w:tabs>
          <w:tab w:val="center" w:pos="4677"/>
          <w:tab w:val="right" w:pos="9355"/>
        </w:tabs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2E84F5" wp14:editId="48AF7C4D">
                <wp:simplePos x="0" y="0"/>
                <wp:positionH relativeFrom="column">
                  <wp:posOffset>3519170</wp:posOffset>
                </wp:positionH>
                <wp:positionV relativeFrom="paragraph">
                  <wp:posOffset>79375</wp:posOffset>
                </wp:positionV>
                <wp:extent cx="2934335" cy="0"/>
                <wp:effectExtent l="13970" t="12700" r="13970" b="63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77.1pt;margin-top:6.25pt;width:23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pz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DSJEe&#10;WvS09zpGRotQnsG4AqwqtbUhQXpUr+ZZ0+8OKV11RLU8Gr+dDPhmwSN55xIuzkCQ3fBFM7AhgB9r&#10;dWxsHyChCugYW3K6tYQfPaLwOF5M8slk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"/>
            </w:pict>
          </mc:Fallback>
        </mc:AlternateContent>
      </w:r>
      <w:r w:rsidRPr="008D057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072E3" wp14:editId="36842AEF">
                <wp:simplePos x="0" y="0"/>
                <wp:positionH relativeFrom="column">
                  <wp:posOffset>7620</wp:posOffset>
                </wp:positionH>
                <wp:positionV relativeFrom="paragraph">
                  <wp:posOffset>79375</wp:posOffset>
                </wp:positionV>
                <wp:extent cx="2675890" cy="635"/>
                <wp:effectExtent l="7620" t="12700" r="12065" b="571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8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.6pt;margin-top:6.25pt;width:210.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R5m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"/>
            </w:pict>
          </mc:Fallback>
        </mc:AlternateConten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8D057A">
        <w:rPr>
          <w:rFonts w:ascii="Times New Roman" w:eastAsia="Calibri" w:hAnsi="Times New Roman" w:cs="Times New Roman"/>
          <w:sz w:val="24"/>
          <w:szCs w:val="24"/>
        </w:rPr>
        <w:t>МОССТАТ</w:t>
      </w:r>
      <w:r w:rsidRPr="008D057A">
        <w:rPr>
          <w:rFonts w:ascii="Times New Roman" w:eastAsia="Calibri" w:hAnsi="Times New Roman" w:cs="Times New Roman"/>
          <w:sz w:val="24"/>
          <w:szCs w:val="24"/>
        </w:rPr>
        <w:br/>
        <w:t>Официальная статистическая информация по городу Москве</w:t>
      </w:r>
    </w:p>
    <w:sectPr w:rsidR="008D057A" w:rsidRPr="004B6BF1" w:rsidSect="008D0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76" w:rsidRDefault="00914E76" w:rsidP="00B45D4D">
      <w:pPr>
        <w:spacing w:after="0" w:line="240" w:lineRule="auto"/>
      </w:pPr>
      <w:r>
        <w:separator/>
      </w:r>
    </w:p>
  </w:endnote>
  <w:endnote w:type="continuationSeparator" w:id="0">
    <w:p w:rsidR="00914E76" w:rsidRDefault="00914E76" w:rsidP="00B4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D" w:rsidRDefault="00B45D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D" w:rsidRDefault="00B45D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D" w:rsidRDefault="00B45D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76" w:rsidRDefault="00914E76" w:rsidP="00B45D4D">
      <w:pPr>
        <w:spacing w:after="0" w:line="240" w:lineRule="auto"/>
      </w:pPr>
      <w:r>
        <w:separator/>
      </w:r>
    </w:p>
  </w:footnote>
  <w:footnote w:type="continuationSeparator" w:id="0">
    <w:p w:rsidR="00914E76" w:rsidRDefault="00914E76" w:rsidP="00B4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D" w:rsidRDefault="00B45D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D" w:rsidRDefault="00B45D4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4D" w:rsidRDefault="00B45D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8BC"/>
    <w:rsid w:val="0003487A"/>
    <w:rsid w:val="001703F2"/>
    <w:rsid w:val="002E4FBB"/>
    <w:rsid w:val="002F0A3F"/>
    <w:rsid w:val="004212DD"/>
    <w:rsid w:val="004B6BF1"/>
    <w:rsid w:val="00541C2B"/>
    <w:rsid w:val="00601D94"/>
    <w:rsid w:val="00665B43"/>
    <w:rsid w:val="006F2C55"/>
    <w:rsid w:val="007157E9"/>
    <w:rsid w:val="007A3847"/>
    <w:rsid w:val="008B13FA"/>
    <w:rsid w:val="008D057A"/>
    <w:rsid w:val="00914E76"/>
    <w:rsid w:val="009651DC"/>
    <w:rsid w:val="00A738BC"/>
    <w:rsid w:val="00AD7BC3"/>
    <w:rsid w:val="00B14975"/>
    <w:rsid w:val="00B45D4D"/>
    <w:rsid w:val="00C32535"/>
    <w:rsid w:val="00D71F39"/>
    <w:rsid w:val="00DE6057"/>
    <w:rsid w:val="00E33636"/>
    <w:rsid w:val="00EE5A72"/>
    <w:rsid w:val="00F2017B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D4D"/>
  </w:style>
  <w:style w:type="paragraph" w:styleId="a7">
    <w:name w:val="footer"/>
    <w:basedOn w:val="a"/>
    <w:link w:val="a8"/>
    <w:uiPriority w:val="99"/>
    <w:unhideWhenUsed/>
    <w:rsid w:val="00B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D4D"/>
  </w:style>
  <w:style w:type="paragraph" w:styleId="a9">
    <w:name w:val="No Spacing"/>
    <w:link w:val="aa"/>
    <w:uiPriority w:val="1"/>
    <w:qFormat/>
    <w:rsid w:val="00B45D4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45D4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FB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D4D"/>
  </w:style>
  <w:style w:type="paragraph" w:styleId="a7">
    <w:name w:val="footer"/>
    <w:basedOn w:val="a"/>
    <w:link w:val="a8"/>
    <w:uiPriority w:val="99"/>
    <w:unhideWhenUsed/>
    <w:rsid w:val="00B45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D4D"/>
  </w:style>
  <w:style w:type="paragraph" w:styleId="a9">
    <w:name w:val="No Spacing"/>
    <w:link w:val="aa"/>
    <w:uiPriority w:val="1"/>
    <w:qFormat/>
    <w:rsid w:val="00B45D4D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45D4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4D2CA-DD8D-42E8-8948-2AF58BD9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Коврижко Марина Александровна</dc:creator>
  <cp:lastModifiedBy>Асманкина Ирина Геннадьевна</cp:lastModifiedBy>
  <cp:revision>14</cp:revision>
  <cp:lastPrinted>2021-08-02T09:13:00Z</cp:lastPrinted>
  <dcterms:created xsi:type="dcterms:W3CDTF">2021-07-01T09:00:00Z</dcterms:created>
  <dcterms:modified xsi:type="dcterms:W3CDTF">2021-08-13T12:46:00Z</dcterms:modified>
</cp:coreProperties>
</file>